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48" w:rsidRDefault="00985A48" w:rsidP="00985A48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昆明职工教育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网电子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职工书屋阅读卡分配表</w:t>
      </w:r>
    </w:p>
    <w:bookmarkEnd w:id="0"/>
    <w:p w:rsidR="00985A48" w:rsidRDefault="00985A48" w:rsidP="00985A48">
      <w:pPr>
        <w:widowControl/>
        <w:shd w:val="clear" w:color="auto" w:fill="FFFFFF"/>
        <w:spacing w:line="200" w:lineRule="exact"/>
        <w:jc w:val="lef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Style w:val="a3"/>
        <w:tblW w:w="8960" w:type="dxa"/>
        <w:tblLayout w:type="fixed"/>
        <w:tblLook w:val="04A0" w:firstRow="1" w:lastRow="0" w:firstColumn="1" w:lastColumn="0" w:noHBand="0" w:noVBand="1"/>
      </w:tblPr>
      <w:tblGrid>
        <w:gridCol w:w="1754"/>
        <w:gridCol w:w="1333"/>
        <w:gridCol w:w="1210"/>
        <w:gridCol w:w="2181"/>
        <w:gridCol w:w="1263"/>
        <w:gridCol w:w="1219"/>
      </w:tblGrid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职工数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卡分配数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职工数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卡分配数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五华区总工会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224247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96000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度假区总工会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35269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15000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盘龙区总工会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133542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57000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阳宗海区总工会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9142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官渡区总工会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135460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58000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空港区总工会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6347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西山区总工会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108978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47000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滇中新区总工会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806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安宁市总工会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90357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39000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市教卫文工会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20226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9000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呈贡区总工会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29144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市城建工会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32660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14000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东川区总工会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33066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市财贸工会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9293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晋宁区总工会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61810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市农林水工会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2193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宜良县总工会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30357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市机化轻纺工会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8092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石林县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35783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</w:rPr>
              <w:t>市直机关工会联合会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11330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嵩明县总工会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75125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私工会联合会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2511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富民县总工会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41842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市人才工会联合会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3286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禄劝县总工会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23217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省人才工会联合会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605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寻甸县总工会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47545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市总直属基层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29193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13000</w:t>
            </w:r>
          </w:p>
        </w:tc>
      </w:tr>
      <w:tr w:rsidR="00985A48" w:rsidTr="00742FB9">
        <w:trPr>
          <w:trHeight w:val="620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高新区总工会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52042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22000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市总直属非公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32615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14000</w:t>
            </w:r>
          </w:p>
        </w:tc>
      </w:tr>
      <w:tr w:rsidR="00985A48" w:rsidTr="00742FB9">
        <w:trPr>
          <w:trHeight w:val="641"/>
        </w:trPr>
        <w:tc>
          <w:tcPr>
            <w:tcW w:w="1754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经开区总工会</w:t>
            </w:r>
          </w:p>
        </w:tc>
        <w:tc>
          <w:tcPr>
            <w:tcW w:w="133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70970</w:t>
            </w:r>
          </w:p>
        </w:tc>
        <w:tc>
          <w:tcPr>
            <w:tcW w:w="1210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30000</w:t>
            </w:r>
          </w:p>
        </w:tc>
        <w:tc>
          <w:tcPr>
            <w:tcW w:w="2181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合 计</w:t>
            </w:r>
          </w:p>
        </w:tc>
        <w:tc>
          <w:tcPr>
            <w:tcW w:w="1263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1397053</w:t>
            </w:r>
          </w:p>
        </w:tc>
        <w:tc>
          <w:tcPr>
            <w:tcW w:w="1219" w:type="dxa"/>
            <w:vAlign w:val="center"/>
          </w:tcPr>
          <w:p w:rsidR="00985A48" w:rsidRDefault="00985A48" w:rsidP="00742FB9">
            <w:pPr>
              <w:widowControl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600000</w:t>
            </w:r>
          </w:p>
        </w:tc>
      </w:tr>
    </w:tbl>
    <w:p w:rsidR="008E4FE3" w:rsidRDefault="008E4FE3">
      <w:pPr>
        <w:rPr>
          <w:rFonts w:hint="eastAsia"/>
        </w:rPr>
      </w:pPr>
    </w:p>
    <w:sectPr w:rsidR="008E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ingFangTC-light">
    <w:altName w:val="Cambria"/>
    <w:panose1 w:val="00000000000000000000"/>
    <w:charset w:val="00"/>
    <w:family w:val="roman"/>
    <w:notTrueType/>
    <w:pitch w:val="default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48"/>
    <w:rsid w:val="008E4FE3"/>
    <w:rsid w:val="00985A48"/>
    <w:rsid w:val="00A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62ED"/>
  <w15:chartTrackingRefBased/>
  <w15:docId w15:val="{E4910DBB-ED00-4335-8452-97940323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ingFangTC-light" w:eastAsia="幼圆" w:hAnsi="PingFangTC-light" w:cs="宋体"/>
        <w:color w:val="404040" w:themeColor="text1" w:themeTint="BF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48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A48"/>
    <w:pPr>
      <w:widowControl w:val="0"/>
      <w:jc w:val="both"/>
    </w:pPr>
    <w:rPr>
      <w:rFonts w:ascii="Times New Roman" w:eastAsia="宋体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Renie</dc:creator>
  <cp:keywords/>
  <dc:description/>
  <cp:lastModifiedBy>Renie</cp:lastModifiedBy>
  <cp:revision>1</cp:revision>
  <dcterms:created xsi:type="dcterms:W3CDTF">2019-11-26T05:42:00Z</dcterms:created>
  <dcterms:modified xsi:type="dcterms:W3CDTF">2019-11-26T05:43:00Z</dcterms:modified>
</cp:coreProperties>
</file>